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43D9" w14:textId="23ADBDE0" w:rsidR="0055604F" w:rsidRDefault="004506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VICE PRESIDENT OF OPERATIONS:  </w:t>
      </w:r>
    </w:p>
    <w:p w14:paraId="230BB1FC" w14:textId="77777777" w:rsidR="00DE03BE" w:rsidRDefault="00DE03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365F91"/>
          <w:sz w:val="28"/>
          <w:szCs w:val="28"/>
        </w:rPr>
      </w:pPr>
    </w:p>
    <w:p w14:paraId="4C70DAD6" w14:textId="42A4A32F" w:rsidR="00412E83" w:rsidRPr="001632C7" w:rsidRDefault="00412E83" w:rsidP="00412E8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Responsibility for the website and its content – pmi-milwaukee.org</w:t>
      </w:r>
    </w:p>
    <w:p w14:paraId="52F8022C" w14:textId="523AC792" w:rsidR="00412E83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Hosted by a company called </w:t>
      </w:r>
      <w:proofErr w:type="spellStart"/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>DarkRhino</w:t>
      </w:r>
      <w:proofErr w:type="spellEnd"/>
    </w:p>
    <w:p w14:paraId="34070EB8" w14:textId="3C2BDBD8" w:rsidR="001A69CC" w:rsidRPr="001A69CC" w:rsidRDefault="001A69CC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proofErr w:type="spellStart"/>
      <w:r>
        <w:rPr>
          <w:rFonts w:ascii="Times" w:eastAsia="Times" w:hAnsi="Times" w:cs="Times"/>
          <w:bCs/>
          <w:color w:val="000000" w:themeColor="text1"/>
          <w:sz w:val="26"/>
          <w:szCs w:val="26"/>
        </w:rPr>
        <w:t>DarkRhino</w:t>
      </w:r>
      <w:proofErr w:type="spellEnd"/>
      <w:r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 offers 30 minutes free sessions that can be used for training purpose </w:t>
      </w:r>
      <w:proofErr w:type="gramStart"/>
      <w:r>
        <w:rPr>
          <w:rFonts w:ascii="Times" w:eastAsia="Times" w:hAnsi="Times" w:cs="Times"/>
          <w:bCs/>
          <w:color w:val="000000" w:themeColor="text1"/>
          <w:sz w:val="26"/>
          <w:szCs w:val="26"/>
        </w:rPr>
        <w:t>( Claude</w:t>
      </w:r>
      <w:proofErr w:type="gramEnd"/>
      <w:r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 will show Craig how to schedule one)</w:t>
      </w:r>
    </w:p>
    <w:p w14:paraId="62698770" w14:textId="258B7A0F" w:rsidR="00412E83" w:rsidRPr="001A69CC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>Using a PMI approved platform called Joomla</w:t>
      </w:r>
    </w:p>
    <w:p w14:paraId="72D649CB" w14:textId="2A223AC1" w:rsidR="00412E83" w:rsidRPr="001A69CC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All our content is hosted (outside of </w:t>
      </w:r>
      <w:proofErr w:type="spellStart"/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>dropbox</w:t>
      </w:r>
      <w:proofErr w:type="spellEnd"/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) – events, newsletters, emails to members </w:t>
      </w:r>
    </w:p>
    <w:p w14:paraId="1059FB44" w14:textId="26D98595" w:rsidR="001A69CC" w:rsidRPr="001A69CC" w:rsidRDefault="001A69CC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>3 main components we use</w:t>
      </w:r>
    </w:p>
    <w:p w14:paraId="01E663D9" w14:textId="3AEB9B2E" w:rsidR="001A69CC" w:rsidRPr="001A69CC" w:rsidRDefault="001A69CC" w:rsidP="001A69C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Newsletters for </w:t>
      </w:r>
      <w:proofErr w:type="spellStart"/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>annoncementds</w:t>
      </w:r>
      <w:proofErr w:type="spellEnd"/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 to all members</w:t>
      </w:r>
    </w:p>
    <w:p w14:paraId="7BAD0275" w14:textId="17E63383" w:rsidR="001A69CC" w:rsidRPr="001A69CC" w:rsidRDefault="001A69CC" w:rsidP="001A69C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>Event components / mass email – you can associate with an event</w:t>
      </w:r>
    </w:p>
    <w:p w14:paraId="7552D565" w14:textId="6E27B1E4" w:rsidR="001A69CC" w:rsidRPr="001A69CC" w:rsidRDefault="001A69CC" w:rsidP="001A69C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1A69CC">
        <w:rPr>
          <w:rFonts w:ascii="Times" w:eastAsia="Times" w:hAnsi="Times" w:cs="Times"/>
          <w:bCs/>
          <w:color w:val="000000" w:themeColor="text1"/>
          <w:sz w:val="26"/>
          <w:szCs w:val="26"/>
        </w:rPr>
        <w:t>Events – to schedule events</w:t>
      </w:r>
    </w:p>
    <w:p w14:paraId="651515F2" w14:textId="77777777" w:rsidR="00412E83" w:rsidRPr="001632C7" w:rsidRDefault="00412E83" w:rsidP="00412E8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45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3D134A7A" w14:textId="5FE22403" w:rsidR="00412E83" w:rsidRPr="001632C7" w:rsidRDefault="00412E83" w:rsidP="00412E8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Responsibility for all the technology tools</w:t>
      </w:r>
    </w:p>
    <w:p w14:paraId="7AB71BC3" w14:textId="33531861" w:rsidR="00412E83" w:rsidRPr="001632C7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Zoom business account</w:t>
      </w:r>
    </w:p>
    <w:p w14:paraId="15DB0A39" w14:textId="1DE9A57B" w:rsidR="00412E83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Dropbox</w:t>
      </w:r>
    </w:p>
    <w:p w14:paraId="277E2DD6" w14:textId="338646F4" w:rsidR="00814E91" w:rsidRDefault="00814E91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>
        <w:rPr>
          <w:rFonts w:ascii="Times" w:eastAsia="Times" w:hAnsi="Times" w:cs="Times"/>
          <w:bCs/>
          <w:color w:val="000000"/>
          <w:sz w:val="26"/>
          <w:szCs w:val="26"/>
        </w:rPr>
        <w:t>Zoom for meetings</w:t>
      </w:r>
    </w:p>
    <w:p w14:paraId="415CBACF" w14:textId="3165BF27" w:rsidR="00814E91" w:rsidRDefault="00814E91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>
        <w:rPr>
          <w:rFonts w:ascii="Times" w:eastAsia="Times" w:hAnsi="Times" w:cs="Times"/>
          <w:bCs/>
          <w:color w:val="000000"/>
          <w:sz w:val="26"/>
          <w:szCs w:val="26"/>
        </w:rPr>
        <w:t>Hybrid camera</w:t>
      </w:r>
    </w:p>
    <w:p w14:paraId="2762F7A3" w14:textId="01541CBE" w:rsidR="00814E91" w:rsidRPr="001632C7" w:rsidRDefault="00814E91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proofErr w:type="spellStart"/>
      <w:r>
        <w:rPr>
          <w:rFonts w:ascii="Times" w:eastAsia="Times" w:hAnsi="Times" w:cs="Times"/>
          <w:bCs/>
          <w:color w:val="000000"/>
          <w:sz w:val="26"/>
          <w:szCs w:val="26"/>
        </w:rPr>
        <w:t>Zoho</w:t>
      </w:r>
      <w:proofErr w:type="spellEnd"/>
      <w:r>
        <w:rPr>
          <w:rFonts w:ascii="Times" w:eastAsia="Times" w:hAnsi="Times" w:cs="Times"/>
          <w:bCs/>
          <w:color w:val="000000"/>
          <w:sz w:val="26"/>
          <w:szCs w:val="26"/>
        </w:rPr>
        <w:t xml:space="preserve"> for shared folders</w:t>
      </w:r>
    </w:p>
    <w:p w14:paraId="0BD77EFB" w14:textId="4E2A71A9" w:rsidR="00412E83" w:rsidRPr="001632C7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Tool to organize meetings online on mobile phones</w:t>
      </w:r>
    </w:p>
    <w:p w14:paraId="4D572F25" w14:textId="7911AE94" w:rsidR="00A42190" w:rsidRPr="001632C7" w:rsidRDefault="00A42190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Facebook</w:t>
      </w:r>
    </w:p>
    <w:p w14:paraId="366354E9" w14:textId="7105B41C" w:rsidR="00A42190" w:rsidRPr="001632C7" w:rsidRDefault="00A42190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Instagram</w:t>
      </w:r>
    </w:p>
    <w:p w14:paraId="02DB77E2" w14:textId="1876855F" w:rsidR="00A42190" w:rsidRPr="001632C7" w:rsidRDefault="00A42190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proofErr w:type="spell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Linkedin</w:t>
      </w:r>
      <w:proofErr w:type="spellEnd"/>
    </w:p>
    <w:p w14:paraId="15E74663" w14:textId="5CE3F555" w:rsidR="00A42190" w:rsidRPr="001632C7" w:rsidRDefault="00A42190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God knows what else?</w:t>
      </w:r>
    </w:p>
    <w:p w14:paraId="3047A9A1" w14:textId="25A11919" w:rsidR="003365D3" w:rsidRPr="001632C7" w:rsidRDefault="003365D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Making sure we run all the right updates</w:t>
      </w:r>
    </w:p>
    <w:p w14:paraId="304CAC33" w14:textId="00FBC223" w:rsidR="003365D3" w:rsidRPr="001632C7" w:rsidRDefault="003365D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Responsible for managing any upgrade projects</w:t>
      </w:r>
    </w:p>
    <w:p w14:paraId="55535A6E" w14:textId="2F170C72" w:rsidR="003365D3" w:rsidRPr="001632C7" w:rsidRDefault="003365D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Responsible for potentially preparing RFP if we want to change the technology all together</w:t>
      </w:r>
    </w:p>
    <w:p w14:paraId="2F9BA99B" w14:textId="01C67255" w:rsidR="00412E83" w:rsidRPr="001632C7" w:rsidRDefault="00412E83" w:rsidP="00412E8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45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6C9297B9" w14:textId="77777777" w:rsidR="00412E83" w:rsidRPr="001632C7" w:rsidRDefault="00412E83" w:rsidP="00412E8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Understand and manage our contracts with help of Finance</w:t>
      </w:r>
    </w:p>
    <w:p w14:paraId="23818E08" w14:textId="374CE6A4" w:rsidR="00412E83" w:rsidRPr="001632C7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Inventory the contracts</w:t>
      </w:r>
      <w:r w:rsidR="001632C7">
        <w:rPr>
          <w:rFonts w:ascii="Times" w:eastAsia="Times" w:hAnsi="Times" w:cs="Times"/>
          <w:bCs/>
          <w:color w:val="FF0000"/>
          <w:sz w:val="26"/>
          <w:szCs w:val="26"/>
        </w:rPr>
        <w:t xml:space="preserve"> </w:t>
      </w:r>
      <w:proofErr w:type="gramStart"/>
      <w:r w:rsidR="001632C7">
        <w:rPr>
          <w:rFonts w:ascii="Times" w:eastAsia="Times" w:hAnsi="Times" w:cs="Times"/>
          <w:bCs/>
          <w:color w:val="FF0000"/>
          <w:sz w:val="26"/>
          <w:szCs w:val="26"/>
        </w:rPr>
        <w:t>( from</w:t>
      </w:r>
      <w:proofErr w:type="gramEnd"/>
      <w:r w:rsidR="001632C7">
        <w:rPr>
          <w:rFonts w:ascii="Times" w:eastAsia="Times" w:hAnsi="Times" w:cs="Times"/>
          <w:bCs/>
          <w:color w:val="FF0000"/>
          <w:sz w:val="26"/>
          <w:szCs w:val="26"/>
        </w:rPr>
        <w:t xml:space="preserve"> the BMO Harris bank)</w:t>
      </w:r>
    </w:p>
    <w:p w14:paraId="6A8B94F2" w14:textId="4C90F122" w:rsidR="00412E83" w:rsidRPr="001632C7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Understand costs</w:t>
      </w:r>
    </w:p>
    <w:p w14:paraId="6F7F7F43" w14:textId="3BC44596" w:rsidR="00412E83" w:rsidRPr="001632C7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Look at potential savings opportunities</w:t>
      </w:r>
    </w:p>
    <w:p w14:paraId="73AE654A" w14:textId="7612C1C2" w:rsidR="00412E83" w:rsidRPr="001632C7" w:rsidRDefault="00412E83" w:rsidP="00412E8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Look at needs </w:t>
      </w:r>
      <w:proofErr w:type="gram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( 360</w:t>
      </w:r>
      <w:proofErr w:type="gram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 camera as an example </w:t>
      </w:r>
      <w:r w:rsidR="00322DFC" w:rsidRPr="001632C7">
        <w:rPr>
          <w:rFonts w:ascii="Times" w:eastAsia="Times" w:hAnsi="Times" w:cs="Times"/>
          <w:bCs/>
          <w:color w:val="000000"/>
          <w:sz w:val="26"/>
          <w:szCs w:val="26"/>
        </w:rPr>
        <w:t>)</w:t>
      </w:r>
    </w:p>
    <w:p w14:paraId="48A02AF5" w14:textId="77777777" w:rsidR="00322DFC" w:rsidRPr="001632C7" w:rsidRDefault="00322DFC" w:rsidP="00322DF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73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7BA9016E" w14:textId="01CAA413" w:rsidR="00412E83" w:rsidRPr="001632C7" w:rsidRDefault="00322DFC" w:rsidP="00412E8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Managing technology assets for the chapter</w:t>
      </w:r>
    </w:p>
    <w:p w14:paraId="56051450" w14:textId="3C5E3802" w:rsidR="00322DFC" w:rsidRPr="001632C7" w:rsidRDefault="00322DFC" w:rsidP="00322DFC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We need to inventory what we have</w:t>
      </w:r>
    </w:p>
    <w:p w14:paraId="05977A60" w14:textId="221BC0E6" w:rsidR="00322DFC" w:rsidRPr="001632C7" w:rsidRDefault="00322DFC" w:rsidP="00322DF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Laptops</w:t>
      </w:r>
    </w:p>
    <w:p w14:paraId="1DC3FD3E" w14:textId="02B5CFAF" w:rsidR="00322DFC" w:rsidRPr="001632C7" w:rsidRDefault="00322DFC" w:rsidP="00322DF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Projectors</w:t>
      </w:r>
    </w:p>
    <w:p w14:paraId="13ED1497" w14:textId="5F9E8EFA" w:rsidR="00322DFC" w:rsidRPr="001632C7" w:rsidRDefault="00322DFC" w:rsidP="00322DF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 xml:space="preserve">360 </w:t>
      </w:r>
      <w:proofErr w:type="gramStart"/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camera</w:t>
      </w:r>
      <w:proofErr w:type="gramEnd"/>
    </w:p>
    <w:p w14:paraId="60DFF6D8" w14:textId="74FDCF12" w:rsidR="00322DFC" w:rsidRPr="001632C7" w:rsidRDefault="00322DFC" w:rsidP="00322DF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proofErr w:type="gramStart"/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Etc..</w:t>
      </w:r>
      <w:proofErr w:type="gramEnd"/>
    </w:p>
    <w:p w14:paraId="47FDD389" w14:textId="34D2D28A" w:rsidR="00322DFC" w:rsidRPr="001632C7" w:rsidRDefault="00322DFC" w:rsidP="00322DFC">
      <w:pPr>
        <w:pStyle w:val="ListParagraph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FF0000"/>
          <w:sz w:val="26"/>
          <w:szCs w:val="26"/>
        </w:rPr>
        <w:t>Locker room to see what we have</w:t>
      </w:r>
      <w:r w:rsidR="001632C7">
        <w:rPr>
          <w:rFonts w:ascii="Times" w:eastAsia="Times" w:hAnsi="Times" w:cs="Times"/>
          <w:bCs/>
          <w:color w:val="FF0000"/>
          <w:sz w:val="26"/>
          <w:szCs w:val="26"/>
        </w:rPr>
        <w:t xml:space="preserve"> – Milwaukee </w:t>
      </w:r>
      <w:proofErr w:type="gramStart"/>
      <w:r w:rsidR="001632C7">
        <w:rPr>
          <w:rFonts w:ascii="Times" w:eastAsia="Times" w:hAnsi="Times" w:cs="Times"/>
          <w:bCs/>
          <w:color w:val="FF0000"/>
          <w:sz w:val="26"/>
          <w:szCs w:val="26"/>
        </w:rPr>
        <w:t>( Craig</w:t>
      </w:r>
      <w:proofErr w:type="gramEnd"/>
      <w:r w:rsidR="001632C7">
        <w:rPr>
          <w:rFonts w:ascii="Times" w:eastAsia="Times" w:hAnsi="Times" w:cs="Times"/>
          <w:bCs/>
          <w:color w:val="FF0000"/>
          <w:sz w:val="26"/>
          <w:szCs w:val="26"/>
        </w:rPr>
        <w:t xml:space="preserve"> is in </w:t>
      </w:r>
      <w:r w:rsidR="001632C7">
        <w:rPr>
          <w:rFonts w:ascii="Times" w:eastAsia="Times" w:hAnsi="Times" w:cs="Times"/>
          <w:bCs/>
          <w:color w:val="FF0000"/>
          <w:sz w:val="26"/>
          <w:szCs w:val="26"/>
        </w:rPr>
        <w:lastRenderedPageBreak/>
        <w:t>Brookfield)</w:t>
      </w:r>
    </w:p>
    <w:p w14:paraId="4D0D7B52" w14:textId="77777777" w:rsidR="00322DFC" w:rsidRPr="001632C7" w:rsidRDefault="00322DFC" w:rsidP="00322DF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217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3597524A" w14:textId="77777777" w:rsidR="0020240E" w:rsidRPr="001632C7" w:rsidRDefault="0020240E" w:rsidP="00412E8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Understanding new technology that the chapter can benefit from</w:t>
      </w:r>
    </w:p>
    <w:p w14:paraId="430550FB" w14:textId="77777777" w:rsidR="0020240E" w:rsidRPr="001632C7" w:rsidRDefault="0020240E" w:rsidP="0020240E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360 camera – multicast or streaming</w:t>
      </w:r>
    </w:p>
    <w:p w14:paraId="05040D45" w14:textId="2B9A4A1F" w:rsidR="0020240E" w:rsidRPr="001632C7" w:rsidRDefault="0020240E" w:rsidP="0020240E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Sharing cont</w:t>
      </w:r>
      <w:r w:rsidR="00A42190" w:rsidRPr="001632C7">
        <w:rPr>
          <w:rFonts w:ascii="Times" w:eastAsia="Times" w:hAnsi="Times" w:cs="Times"/>
          <w:bCs/>
          <w:color w:val="000000"/>
          <w:sz w:val="26"/>
          <w:szCs w:val="26"/>
        </w:rPr>
        <w:t>act</w:t>
      </w:r>
    </w:p>
    <w:p w14:paraId="7C119C34" w14:textId="77777777" w:rsidR="0020240E" w:rsidRPr="001632C7" w:rsidRDefault="0020240E" w:rsidP="0020240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45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2D856A58" w14:textId="591A63CC" w:rsidR="0020240E" w:rsidRPr="001632C7" w:rsidRDefault="0020240E" w:rsidP="0020240E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Work with other VPs to understand their technology needs starting with VP of Marcomm (social media)</w:t>
      </w:r>
    </w:p>
    <w:p w14:paraId="64736F76" w14:textId="77777777" w:rsidR="00A42190" w:rsidRPr="001632C7" w:rsidRDefault="00A42190" w:rsidP="00A4219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73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5E45C291" w14:textId="016CCF5C" w:rsidR="00DC32EC" w:rsidRDefault="00A42190" w:rsidP="00DC32EC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Drive strategic planning (2022 item) for technology and operations</w:t>
      </w:r>
    </w:p>
    <w:p w14:paraId="465BBE95" w14:textId="537D5DCC" w:rsidR="00DC32EC" w:rsidRPr="00DC32EC" w:rsidRDefault="00DC32EC" w:rsidP="00DC32EC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Develop list of priorities for 1</w:t>
      </w:r>
      <w:r w:rsidRPr="00DC32EC">
        <w:rPr>
          <w:rFonts w:ascii="Times" w:eastAsia="Times" w:hAnsi="Times" w:cs="Times"/>
          <w:bCs/>
          <w:color w:val="FF0000"/>
          <w:sz w:val="26"/>
          <w:szCs w:val="26"/>
          <w:vertAlign w:val="superscript"/>
        </w:rPr>
        <w:t>st</w:t>
      </w: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 xml:space="preserve"> part of 2022</w:t>
      </w:r>
    </w:p>
    <w:p w14:paraId="6BE50571" w14:textId="1F5C02F0" w:rsidR="003365D3" w:rsidRPr="00DC32EC" w:rsidRDefault="003365D3" w:rsidP="003365D3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Responsible for setting annual operating budget for operations</w:t>
      </w:r>
    </w:p>
    <w:p w14:paraId="1675E513" w14:textId="77777777" w:rsidR="00A42190" w:rsidRPr="001632C7" w:rsidRDefault="00A42190" w:rsidP="00A42190">
      <w:pPr>
        <w:pStyle w:val="ListParagraph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63B2F02C" w14:textId="16175396" w:rsidR="00A42190" w:rsidRPr="00DC32EC" w:rsidRDefault="00A42190" w:rsidP="00412E8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FF0000"/>
          <w:sz w:val="26"/>
          <w:szCs w:val="26"/>
        </w:rPr>
      </w:pP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 xml:space="preserve">Work with VP of Programs to revisit </w:t>
      </w:r>
      <w:proofErr w:type="spellStart"/>
      <w:r w:rsidR="00DC32EC" w:rsidRPr="00DC32EC">
        <w:rPr>
          <w:rFonts w:ascii="Times" w:eastAsia="Times" w:hAnsi="Times" w:cs="Times"/>
          <w:bCs/>
          <w:color w:val="FF0000"/>
          <w:sz w:val="26"/>
          <w:szCs w:val="26"/>
        </w:rPr>
        <w:t>S</w:t>
      </w:r>
      <w:r w:rsidR="00DC32EC">
        <w:rPr>
          <w:rFonts w:ascii="Times" w:eastAsia="Times" w:hAnsi="Times" w:cs="Times"/>
          <w:bCs/>
          <w:color w:val="FF0000"/>
          <w:sz w:val="26"/>
          <w:szCs w:val="26"/>
        </w:rPr>
        <w:t>of</w:t>
      </w: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D</w:t>
      </w:r>
      <w:proofErr w:type="spellEnd"/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 xml:space="preserve"> between the two roles </w:t>
      </w:r>
    </w:p>
    <w:p w14:paraId="7A67BD3A" w14:textId="77777777" w:rsidR="00A42190" w:rsidRPr="001632C7" w:rsidRDefault="00A42190" w:rsidP="00A42190">
      <w:pPr>
        <w:pStyle w:val="ListParagraph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325DDA17" w14:textId="77777777" w:rsidR="003365D3" w:rsidRPr="001632C7" w:rsidRDefault="003365D3" w:rsidP="003365D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Work with other VPs to support their needs or to ask for help</w:t>
      </w:r>
    </w:p>
    <w:p w14:paraId="43FEDBAA" w14:textId="532F8B27" w:rsidR="003365D3" w:rsidRPr="00DC32EC" w:rsidRDefault="003365D3" w:rsidP="00DC32EC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jc w:val="both"/>
        <w:rPr>
          <w:rFonts w:ascii="Times" w:eastAsia="Times" w:hAnsi="Times" w:cs="Times"/>
          <w:bCs/>
          <w:color w:val="FF0000"/>
          <w:sz w:val="26"/>
          <w:szCs w:val="26"/>
        </w:rPr>
      </w:pP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Determine needs for volunteers for operations</w:t>
      </w:r>
    </w:p>
    <w:p w14:paraId="61FA2B3C" w14:textId="60719726" w:rsidR="003365D3" w:rsidRPr="00DC32EC" w:rsidRDefault="003365D3" w:rsidP="00DC32EC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jc w:val="both"/>
        <w:rPr>
          <w:rFonts w:ascii="Times" w:eastAsia="Times" w:hAnsi="Times" w:cs="Times"/>
          <w:bCs/>
          <w:color w:val="000000"/>
          <w:sz w:val="26"/>
          <w:szCs w:val="26"/>
        </w:rPr>
      </w:pPr>
      <w:r w:rsidRPr="00DC32EC">
        <w:rPr>
          <w:rFonts w:ascii="Times" w:eastAsia="Times" w:hAnsi="Times" w:cs="Times"/>
          <w:bCs/>
          <w:color w:val="000000"/>
          <w:sz w:val="26"/>
          <w:szCs w:val="26"/>
        </w:rPr>
        <w:t xml:space="preserve">Work with new VP of volunteering </w:t>
      </w:r>
      <w:proofErr w:type="gramStart"/>
      <w:r w:rsidRPr="00DC32EC">
        <w:rPr>
          <w:rFonts w:ascii="Times" w:eastAsia="Times" w:hAnsi="Times" w:cs="Times"/>
          <w:bCs/>
          <w:color w:val="000000"/>
          <w:sz w:val="26"/>
          <w:szCs w:val="26"/>
        </w:rPr>
        <w:t>( Uma</w:t>
      </w:r>
      <w:proofErr w:type="gramEnd"/>
      <w:r w:rsidRPr="00DC32EC">
        <w:rPr>
          <w:rFonts w:ascii="Times" w:eastAsia="Times" w:hAnsi="Times" w:cs="Times"/>
          <w:bCs/>
          <w:color w:val="000000"/>
          <w:sz w:val="26"/>
          <w:szCs w:val="26"/>
        </w:rPr>
        <w:t>) to develop job profiles and find the volunteers</w:t>
      </w:r>
    </w:p>
    <w:p w14:paraId="233DE140" w14:textId="5B98857C" w:rsidR="003365D3" w:rsidRPr="001632C7" w:rsidRDefault="003365D3" w:rsidP="003365D3">
      <w:pPr>
        <w:pStyle w:val="ListParagraph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1A7B2CF1" w14:textId="77777777" w:rsidR="003365D3" w:rsidRPr="001632C7" w:rsidRDefault="003365D3" w:rsidP="003365D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Others</w:t>
      </w:r>
    </w:p>
    <w:p w14:paraId="0545CFA0" w14:textId="3E873537" w:rsidR="003365D3" w:rsidRPr="001632C7" w:rsidRDefault="003365D3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Work with other R2 </w:t>
      </w:r>
      <w:proofErr w:type="gram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( PMI</w:t>
      </w:r>
      <w:proofErr w:type="gram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 Milwaukee is part of Region 2) chapters to share thoughts on technology and operations</w:t>
      </w:r>
    </w:p>
    <w:p w14:paraId="641152E6" w14:textId="247EC498" w:rsidR="003365D3" w:rsidRPr="001632C7" w:rsidRDefault="003365D3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Attend their quarterly meeting or PMI sponsored operations driven meetings</w:t>
      </w:r>
    </w:p>
    <w:p w14:paraId="2E48BDD5" w14:textId="69C158E4" w:rsidR="003365D3" w:rsidRPr="001632C7" w:rsidRDefault="003365D3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Ensure creation and maintenance of specific procedures to Operations for easy onboarding</w:t>
      </w:r>
    </w:p>
    <w:p w14:paraId="397C12C6" w14:textId="7E7B6B07" w:rsidR="003365D3" w:rsidRPr="001632C7" w:rsidRDefault="003365D3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Security policy – How we explain to our members how we are protecting their date and their rights to data privacy (</w:t>
      </w:r>
      <w:proofErr w:type="gram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ex :</w:t>
      </w:r>
      <w:proofErr w:type="gram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 if someone wants to quit -</w:t>
      </w:r>
      <w:proofErr w:type="spell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etc</w:t>
      </w:r>
      <w:proofErr w:type="spell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…)</w:t>
      </w:r>
    </w:p>
    <w:p w14:paraId="5FC5D843" w14:textId="065A9A74" w:rsidR="003365D3" w:rsidRPr="001632C7" w:rsidRDefault="003365D3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Records management – backups, </w:t>
      </w:r>
      <w:proofErr w:type="spellStart"/>
      <w:proofErr w:type="gram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archivals</w:t>
      </w:r>
      <w:proofErr w:type="spell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 ,</w:t>
      </w:r>
      <w:proofErr w:type="gram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etc..</w:t>
      </w:r>
    </w:p>
    <w:p w14:paraId="666AE7AB" w14:textId="449D9D91" w:rsidR="003365D3" w:rsidRPr="00DC32EC" w:rsidRDefault="00673450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FF0000"/>
          <w:sz w:val="26"/>
          <w:szCs w:val="26"/>
        </w:rPr>
      </w:pP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Work with President elect to make sure the bylaws are up</w:t>
      </w:r>
      <w:r w:rsidR="00DC32EC" w:rsidRPr="00DC32EC">
        <w:rPr>
          <w:rFonts w:ascii="Times" w:eastAsia="Times" w:hAnsi="Times" w:cs="Times"/>
          <w:bCs/>
          <w:color w:val="FF0000"/>
          <w:sz w:val="26"/>
          <w:szCs w:val="26"/>
        </w:rPr>
        <w:t xml:space="preserve"> </w:t>
      </w: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to</w:t>
      </w:r>
      <w:r w:rsidR="00DC32EC" w:rsidRPr="00DC32EC">
        <w:rPr>
          <w:rFonts w:ascii="Times" w:eastAsia="Times" w:hAnsi="Times" w:cs="Times"/>
          <w:bCs/>
          <w:color w:val="FF0000"/>
          <w:sz w:val="26"/>
          <w:szCs w:val="26"/>
        </w:rPr>
        <w:t xml:space="preserve"> </w:t>
      </w: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date as it relates to Operations</w:t>
      </w:r>
    </w:p>
    <w:p w14:paraId="46386AA3" w14:textId="5E965021" w:rsidR="00673450" w:rsidRPr="001632C7" w:rsidRDefault="00673450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Work with other VPs to understand their reporting </w:t>
      </w:r>
      <w:proofErr w:type="gram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needs ,</w:t>
      </w:r>
      <w:proofErr w:type="gram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 in particular new VP of membership</w:t>
      </w:r>
    </w:p>
    <w:p w14:paraId="478CE186" w14:textId="39186C90" w:rsidR="0081211C" w:rsidRPr="001632C7" w:rsidRDefault="0081211C" w:rsidP="00DC32EC">
      <w:pPr>
        <w:pStyle w:val="ListParagraph"/>
        <w:numPr>
          <w:ilvl w:val="1"/>
          <w:numId w:val="20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 xml:space="preserve">Help establish key metrics for operations </w:t>
      </w:r>
      <w:proofErr w:type="gramStart"/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>( we</w:t>
      </w:r>
      <w:proofErr w:type="gramEnd"/>
      <w:r w:rsidRPr="00DC32EC">
        <w:rPr>
          <w:rFonts w:ascii="Times" w:eastAsia="Times" w:hAnsi="Times" w:cs="Times"/>
          <w:bCs/>
          <w:color w:val="FF0000"/>
          <w:sz w:val="26"/>
          <w:szCs w:val="26"/>
        </w:rPr>
        <w:t xml:space="preserve"> need to decide who is going to own metrics but Operations will have to play a key role in getting the information if it is website related</w:t>
      </w: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)</w:t>
      </w:r>
    </w:p>
    <w:p w14:paraId="356E7749" w14:textId="77777777" w:rsidR="00673450" w:rsidRPr="001632C7" w:rsidRDefault="00673450" w:rsidP="003365D3">
      <w:pPr>
        <w:pStyle w:val="ListParagraph"/>
        <w:ind w:left="144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2EE64334" w14:textId="5818FDF7" w:rsidR="00A42190" w:rsidRPr="001632C7" w:rsidRDefault="00A42190" w:rsidP="003365D3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Support / Troubleshoot</w:t>
      </w:r>
      <w:r w:rsidR="00DC32EC">
        <w:rPr>
          <w:rFonts w:ascii="Times" w:eastAsia="Times" w:hAnsi="Times" w:cs="Times"/>
          <w:bCs/>
          <w:color w:val="000000"/>
          <w:sz w:val="26"/>
          <w:szCs w:val="26"/>
        </w:rPr>
        <w:t xml:space="preserve"> - ongoing</w:t>
      </w:r>
    </w:p>
    <w:p w14:paraId="4AE42EDA" w14:textId="67A6851D" w:rsidR="00A42190" w:rsidRPr="001632C7" w:rsidRDefault="00A42190" w:rsidP="00A42190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Issues with registration</w:t>
      </w:r>
    </w:p>
    <w:p w14:paraId="3C2CBD62" w14:textId="39C67560" w:rsidR="00A42190" w:rsidRPr="001632C7" w:rsidRDefault="00A42190" w:rsidP="00A42190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lastRenderedPageBreak/>
        <w:t>Issues with website</w:t>
      </w:r>
    </w:p>
    <w:p w14:paraId="7DB73114" w14:textId="6A8E8700" w:rsidR="00DC32EC" w:rsidRDefault="00A42190" w:rsidP="00DC32EC">
      <w:pPr>
        <w:pStyle w:val="ListParagraph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issues with email etc..</w:t>
      </w:r>
      <w:r w:rsidR="00DC32EC">
        <w:rPr>
          <w:rFonts w:ascii="Times" w:eastAsia="Times" w:hAnsi="Times" w:cs="Times"/>
          <w:bCs/>
          <w:color w:val="000000"/>
          <w:sz w:val="26"/>
          <w:szCs w:val="26"/>
        </w:rPr>
        <w:br/>
      </w:r>
    </w:p>
    <w:p w14:paraId="71BC9434" w14:textId="0EC2BE03" w:rsidR="00DC32EC" w:rsidRDefault="00DC32EC" w:rsidP="00DC32EC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>
        <w:rPr>
          <w:rFonts w:ascii="Times" w:eastAsia="Times" w:hAnsi="Times" w:cs="Times"/>
          <w:bCs/>
          <w:color w:val="000000"/>
          <w:sz w:val="26"/>
          <w:szCs w:val="26"/>
        </w:rPr>
        <w:t>Email for PMI Operations</w:t>
      </w:r>
    </w:p>
    <w:p w14:paraId="60002A51" w14:textId="77777777" w:rsidR="00DC32EC" w:rsidRDefault="00DC32EC" w:rsidP="00DC32E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73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17C8D5E7" w14:textId="22C5A8C3" w:rsidR="00DC32EC" w:rsidRPr="00DC32EC" w:rsidRDefault="00DC32EC" w:rsidP="00DC32EC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>
        <w:rPr>
          <w:rFonts w:ascii="Times" w:eastAsia="Times" w:hAnsi="Times" w:cs="Times"/>
          <w:bCs/>
          <w:color w:val="000000"/>
          <w:sz w:val="26"/>
          <w:szCs w:val="26"/>
        </w:rPr>
        <w:t>Introduce Craig as new VP of Operations in a newsletter type format</w:t>
      </w:r>
    </w:p>
    <w:sectPr w:rsidR="00DC32EC" w:rsidRPr="00DC3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6" w:right="1383" w:bottom="1048" w:left="1439" w:header="0" w:footer="720" w:gutter="0"/>
      <w:cols w:space="720" w:equalWidth="0">
        <w:col w:w="941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5D46" w14:textId="77777777" w:rsidR="00D516C2" w:rsidRDefault="00D516C2" w:rsidP="00E97A79">
      <w:pPr>
        <w:spacing w:line="240" w:lineRule="auto"/>
      </w:pPr>
      <w:r>
        <w:separator/>
      </w:r>
    </w:p>
  </w:endnote>
  <w:endnote w:type="continuationSeparator" w:id="0">
    <w:p w14:paraId="4B1A5BC4" w14:textId="77777777" w:rsidR="00D516C2" w:rsidRDefault="00D516C2" w:rsidP="00E97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7BBE" w14:textId="77777777" w:rsidR="00E97A79" w:rsidRDefault="00E97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100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F4B77" w14:textId="3ED75659" w:rsidR="00E97A79" w:rsidRDefault="00E97A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78913" w14:textId="77777777" w:rsidR="00E97A79" w:rsidRDefault="00E97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D1CC" w14:textId="77777777" w:rsidR="00E97A79" w:rsidRDefault="00E9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DEB3" w14:textId="77777777" w:rsidR="00D516C2" w:rsidRDefault="00D516C2" w:rsidP="00E97A79">
      <w:pPr>
        <w:spacing w:line="240" w:lineRule="auto"/>
      </w:pPr>
      <w:r>
        <w:separator/>
      </w:r>
    </w:p>
  </w:footnote>
  <w:footnote w:type="continuationSeparator" w:id="0">
    <w:p w14:paraId="4F0F6C49" w14:textId="77777777" w:rsidR="00D516C2" w:rsidRDefault="00D516C2" w:rsidP="00E97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E3C7" w14:textId="77777777" w:rsidR="00E97A79" w:rsidRDefault="00E97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C960" w14:textId="77777777" w:rsidR="00E97A79" w:rsidRDefault="00E97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2FF" w14:textId="77777777" w:rsidR="00E97A79" w:rsidRDefault="00E9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E2"/>
    <w:multiLevelType w:val="hybridMultilevel"/>
    <w:tmpl w:val="103C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693E"/>
    <w:multiLevelType w:val="hybridMultilevel"/>
    <w:tmpl w:val="94A4C08C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10885224"/>
    <w:multiLevelType w:val="hybridMultilevel"/>
    <w:tmpl w:val="2F1C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80841"/>
    <w:multiLevelType w:val="hybridMultilevel"/>
    <w:tmpl w:val="87506BC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9C37AD4"/>
    <w:multiLevelType w:val="hybridMultilevel"/>
    <w:tmpl w:val="BBE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76FDF"/>
    <w:multiLevelType w:val="hybridMultilevel"/>
    <w:tmpl w:val="FF66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F682F"/>
    <w:multiLevelType w:val="hybridMultilevel"/>
    <w:tmpl w:val="1EC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7D8A"/>
    <w:multiLevelType w:val="hybridMultilevel"/>
    <w:tmpl w:val="F14A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6684"/>
    <w:multiLevelType w:val="hybridMultilevel"/>
    <w:tmpl w:val="28E6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000D"/>
    <w:multiLevelType w:val="hybridMultilevel"/>
    <w:tmpl w:val="5FD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53405"/>
    <w:multiLevelType w:val="hybridMultilevel"/>
    <w:tmpl w:val="D0BA07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C28D4"/>
    <w:multiLevelType w:val="hybridMultilevel"/>
    <w:tmpl w:val="C34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4355"/>
    <w:multiLevelType w:val="hybridMultilevel"/>
    <w:tmpl w:val="C7F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62F67"/>
    <w:multiLevelType w:val="hybridMultilevel"/>
    <w:tmpl w:val="A1B8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01143"/>
    <w:multiLevelType w:val="hybridMultilevel"/>
    <w:tmpl w:val="BDCE2D44"/>
    <w:lvl w:ilvl="0" w:tplc="0409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5" w15:restartNumberingAfterBreak="0">
    <w:nsid w:val="73171B44"/>
    <w:multiLevelType w:val="hybridMultilevel"/>
    <w:tmpl w:val="5D9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546D"/>
    <w:multiLevelType w:val="hybridMultilevel"/>
    <w:tmpl w:val="50CC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E07DC"/>
    <w:multiLevelType w:val="hybridMultilevel"/>
    <w:tmpl w:val="52D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7404A"/>
    <w:multiLevelType w:val="hybridMultilevel"/>
    <w:tmpl w:val="DB62EEA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7F163188"/>
    <w:multiLevelType w:val="hybridMultilevel"/>
    <w:tmpl w:val="D952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B4478"/>
    <w:multiLevelType w:val="hybridMultilevel"/>
    <w:tmpl w:val="CBBC6BCA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5"/>
  </w:num>
  <w:num w:numId="5">
    <w:abstractNumId w:val="11"/>
  </w:num>
  <w:num w:numId="6">
    <w:abstractNumId w:val="17"/>
  </w:num>
  <w:num w:numId="7">
    <w:abstractNumId w:val="2"/>
  </w:num>
  <w:num w:numId="8">
    <w:abstractNumId w:val="16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20"/>
  </w:num>
  <w:num w:numId="19">
    <w:abstractNumId w:val="3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TQ0NDUysTC3MDRT0lEKTi0uzszPAykwqQUATgYoiiwAAAA="/>
  </w:docVars>
  <w:rsids>
    <w:rsidRoot w:val="0055604F"/>
    <w:rsid w:val="000C0FB8"/>
    <w:rsid w:val="00147C3D"/>
    <w:rsid w:val="001632C7"/>
    <w:rsid w:val="001A69CC"/>
    <w:rsid w:val="0020240E"/>
    <w:rsid w:val="002454EE"/>
    <w:rsid w:val="002462EC"/>
    <w:rsid w:val="002D5E1A"/>
    <w:rsid w:val="003079D8"/>
    <w:rsid w:val="00322DFC"/>
    <w:rsid w:val="003365D3"/>
    <w:rsid w:val="00350F4D"/>
    <w:rsid w:val="00363C08"/>
    <w:rsid w:val="003B182E"/>
    <w:rsid w:val="00412E83"/>
    <w:rsid w:val="00450620"/>
    <w:rsid w:val="0055604F"/>
    <w:rsid w:val="00563FE4"/>
    <w:rsid w:val="00612AD7"/>
    <w:rsid w:val="00673450"/>
    <w:rsid w:val="006E0ABD"/>
    <w:rsid w:val="007C1E9A"/>
    <w:rsid w:val="0081211C"/>
    <w:rsid w:val="00814E91"/>
    <w:rsid w:val="00847AD3"/>
    <w:rsid w:val="0092367E"/>
    <w:rsid w:val="009A0417"/>
    <w:rsid w:val="009F341E"/>
    <w:rsid w:val="00A246EF"/>
    <w:rsid w:val="00A42190"/>
    <w:rsid w:val="00A65782"/>
    <w:rsid w:val="00A71EF7"/>
    <w:rsid w:val="00AD26C3"/>
    <w:rsid w:val="00B9009D"/>
    <w:rsid w:val="00BD6F0A"/>
    <w:rsid w:val="00D478AD"/>
    <w:rsid w:val="00D516C2"/>
    <w:rsid w:val="00D86576"/>
    <w:rsid w:val="00DC32EC"/>
    <w:rsid w:val="00DE03BE"/>
    <w:rsid w:val="00E97A79"/>
    <w:rsid w:val="00E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6647"/>
  <w15:docId w15:val="{C78852B7-9DBA-4672-8EC3-1F97CB4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45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A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79"/>
  </w:style>
  <w:style w:type="paragraph" w:styleId="Footer">
    <w:name w:val="footer"/>
    <w:basedOn w:val="Normal"/>
    <w:link w:val="FooterChar"/>
    <w:uiPriority w:val="99"/>
    <w:unhideWhenUsed/>
    <w:rsid w:val="00E97A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McCall</dc:creator>
  <cp:lastModifiedBy>Claude Scher</cp:lastModifiedBy>
  <cp:revision>9</cp:revision>
  <cp:lastPrinted>2021-12-03T19:30:00Z</cp:lastPrinted>
  <dcterms:created xsi:type="dcterms:W3CDTF">2021-12-03T19:07:00Z</dcterms:created>
  <dcterms:modified xsi:type="dcterms:W3CDTF">2021-12-28T16:11:00Z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e39e4d-11d6-4652-bc7c-e1571f69ea88_Enabled">
    <vt:lpwstr>true</vt:lpwstr>
  </property>
  <property fmtid="{D5CDD505-2E9C-101B-9397-08002B2CF9AE}" pid="3" name="MSIP_Label_c7e39e4d-11d6-4652-bc7c-e1571f69ea88_SetDate">
    <vt:lpwstr>2021-06-08T00:07:12Z</vt:lpwstr>
  </property>
  <property fmtid="{D5CDD505-2E9C-101B-9397-08002B2CF9AE}" pid="4" name="MSIP_Label_c7e39e4d-11d6-4652-bc7c-e1571f69ea88_Method">
    <vt:lpwstr>Privileged</vt:lpwstr>
  </property>
  <property fmtid="{D5CDD505-2E9C-101B-9397-08002B2CF9AE}" pid="5" name="MSIP_Label_c7e39e4d-11d6-4652-bc7c-e1571f69ea88_Name">
    <vt:lpwstr>c7e39e4d-11d6-4652-bc7c-e1571f69ea88</vt:lpwstr>
  </property>
  <property fmtid="{D5CDD505-2E9C-101B-9397-08002B2CF9AE}" pid="6" name="MSIP_Label_c7e39e4d-11d6-4652-bc7c-e1571f69ea88_SiteId">
    <vt:lpwstr>a1f1e214-7ded-45b6-81a1-9e8ae3459641</vt:lpwstr>
  </property>
  <property fmtid="{D5CDD505-2E9C-101B-9397-08002B2CF9AE}" pid="7" name="MSIP_Label_c7e39e4d-11d6-4652-bc7c-e1571f69ea88_ActionId">
    <vt:lpwstr>ce9b07a2-0b78-4404-b471-a9092951bbd5</vt:lpwstr>
  </property>
  <property fmtid="{D5CDD505-2E9C-101B-9397-08002B2CF9AE}" pid="8" name="MSIP_Label_c7e39e4d-11d6-4652-bc7c-e1571f69ea88_ContentBits">
    <vt:lpwstr>0</vt:lpwstr>
  </property>
</Properties>
</file>